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E6859">
        <w:rPr>
          <w:rFonts w:ascii="Corbel" w:hAnsi="Corbel"/>
          <w:i/>
          <w:smallCaps/>
          <w:sz w:val="24"/>
          <w:szCs w:val="24"/>
        </w:rPr>
        <w:t>2019-202</w:t>
      </w:r>
      <w:r w:rsidR="00E73894">
        <w:rPr>
          <w:rFonts w:ascii="Corbel" w:hAnsi="Corbel"/>
          <w:i/>
          <w:smallCaps/>
          <w:sz w:val="24"/>
          <w:szCs w:val="24"/>
        </w:rPr>
        <w:t>4</w:t>
      </w:r>
    </w:p>
    <w:p w:rsidR="00445970" w:rsidRPr="00EA4832" w:rsidRDefault="00445970" w:rsidP="00E7389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</w:t>
      </w:r>
      <w:r w:rsidR="000E6859">
        <w:rPr>
          <w:rFonts w:ascii="Corbel" w:hAnsi="Corbel"/>
          <w:sz w:val="20"/>
          <w:szCs w:val="20"/>
        </w:rPr>
        <w:t>2019</w:t>
      </w:r>
      <w:r w:rsidR="0007455F">
        <w:rPr>
          <w:rFonts w:ascii="Corbel" w:hAnsi="Corbel"/>
          <w:sz w:val="20"/>
          <w:szCs w:val="20"/>
        </w:rPr>
        <w:t>-</w:t>
      </w:r>
      <w:r w:rsidR="00711CC1">
        <w:rPr>
          <w:rFonts w:ascii="Corbel" w:hAnsi="Corbel"/>
          <w:sz w:val="20"/>
          <w:szCs w:val="20"/>
        </w:rPr>
        <w:t>2020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A3A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psychologii ogólnej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A7D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A7D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39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958CD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F6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F6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75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742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</w:t>
            </w:r>
            <w:r w:rsidR="00B752BD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742F9" w:rsidP="000742F9">
            <w:pPr>
              <w:pStyle w:val="Odpowiedzi"/>
              <w:numPr>
                <w:ilvl w:val="0"/>
                <w:numId w:val="4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571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571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Łukasik</w:t>
            </w:r>
            <w:r w:rsidR="00C56BA4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230D79" w:rsidP="00C56B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0D79">
              <w:rPr>
                <w:rFonts w:ascii="Corbel" w:hAnsi="Corbel"/>
                <w:b w:val="0"/>
                <w:sz w:val="24"/>
                <w:szCs w:val="24"/>
              </w:rPr>
              <w:t>dr hab. Andrzej Łukasik, prof. UR</w:t>
            </w:r>
            <w:r w:rsidR="00711CC1">
              <w:rPr>
                <w:rFonts w:ascii="Corbel" w:hAnsi="Corbel"/>
                <w:b w:val="0"/>
                <w:sz w:val="24"/>
                <w:szCs w:val="24"/>
              </w:rPr>
              <w:t>, dr Anna Wołpiuk-Ochocińska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742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57176" w:rsidRDefault="000742F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85747A" w:rsidRPr="0085717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F690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E22FBC" w:rsidRPr="009C54AE" w:rsidRDefault="007F690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F690E">
        <w:rPr>
          <w:rFonts w:ascii="Corbel" w:hAnsi="Corbel"/>
          <w:b w:val="0"/>
          <w:smallCaps w:val="0"/>
          <w:szCs w:val="24"/>
        </w:rPr>
        <w:t>e</w:t>
      </w:r>
      <w:r w:rsidR="00E22FBC" w:rsidRPr="007F690E">
        <w:rPr>
          <w:rFonts w:ascii="Corbel" w:hAnsi="Corbel"/>
          <w:b w:val="0"/>
          <w:smallCaps w:val="0"/>
          <w:szCs w:val="24"/>
        </w:rPr>
        <w:t>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57176" w:rsidP="007F690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ogólna na poziomie szkoły średniej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5815A0" w:rsidRPr="00A13A7A" w:rsidTr="00980236">
        <w:tc>
          <w:tcPr>
            <w:tcW w:w="675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9103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i różnicowanie podstawowych nurtów teoretycznych psychologii</w:t>
            </w:r>
          </w:p>
        </w:tc>
      </w:tr>
      <w:tr w:rsidR="005815A0" w:rsidRPr="00A13A7A" w:rsidTr="00980236">
        <w:tc>
          <w:tcPr>
            <w:tcW w:w="675" w:type="dxa"/>
            <w:vAlign w:val="center"/>
          </w:tcPr>
          <w:p w:rsidR="005815A0" w:rsidRPr="00081EDD" w:rsidRDefault="005815A0" w:rsidP="0098023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1ED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i przyswojenie podstawowych pojęć psychologicznych</w:t>
            </w:r>
          </w:p>
        </w:tc>
      </w:tr>
      <w:tr w:rsidR="005815A0" w:rsidRPr="00A13A7A" w:rsidTr="00980236">
        <w:tc>
          <w:tcPr>
            <w:tcW w:w="675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ogólnych prawidłowości funkcjonowania psychicznego człowieka</w:t>
            </w:r>
          </w:p>
        </w:tc>
      </w:tr>
      <w:tr w:rsidR="005815A0" w:rsidRPr="00A13A7A" w:rsidTr="00980236">
        <w:tc>
          <w:tcPr>
            <w:tcW w:w="675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081EDD">
              <w:rPr>
                <w:rFonts w:ascii="Corbel" w:hAnsi="Corbel"/>
                <w:b w:val="0"/>
                <w:sz w:val="24"/>
                <w:szCs w:val="24"/>
              </w:rPr>
              <w:t>uświadomienie złożoności uwarunkowań społecznych wpływających na przebieg zach</w:t>
            </w:r>
            <w:r w:rsidRPr="00081ED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081EDD">
              <w:rPr>
                <w:rFonts w:ascii="Corbel" w:hAnsi="Corbel"/>
                <w:b w:val="0"/>
                <w:sz w:val="24"/>
                <w:szCs w:val="24"/>
              </w:rPr>
              <w:t>wania i procesów psychicznych</w:t>
            </w:r>
          </w:p>
        </w:tc>
      </w:tr>
    </w:tbl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71AD1" w:rsidRPr="007F690E" w:rsidTr="000742F9">
        <w:tc>
          <w:tcPr>
            <w:tcW w:w="1701" w:type="dxa"/>
          </w:tcPr>
          <w:p w:rsidR="00571AD1" w:rsidRPr="007F690E" w:rsidRDefault="007F690E" w:rsidP="00DD54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571AD1" w:rsidRPr="007F690E" w:rsidRDefault="001B5A18" w:rsidP="007F690E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7F690E">
              <w:rPr>
                <w:rFonts w:ascii="Corbel" w:hAnsi="Corbel"/>
                <w:color w:val="auto"/>
              </w:rPr>
              <w:t>Student omówi</w:t>
            </w:r>
            <w:r w:rsidR="00571AD1" w:rsidRPr="007F690E">
              <w:rPr>
                <w:rFonts w:ascii="Corbel" w:hAnsi="Corbel"/>
                <w:color w:val="auto"/>
              </w:rPr>
              <w:t xml:space="preserve"> związki między psychologią i filozofią w zakresie psychologii umysłu, ze szczelnym uwzględnieniem psychologii świadomości</w:t>
            </w:r>
            <w:r w:rsidRPr="007F690E">
              <w:rPr>
                <w:rFonts w:ascii="Corbel" w:hAnsi="Corbel"/>
                <w:color w:val="auto"/>
              </w:rPr>
              <w:t>.</w:t>
            </w:r>
          </w:p>
          <w:p w:rsidR="00571AD1" w:rsidRPr="007F690E" w:rsidRDefault="001B5A18" w:rsidP="007F690E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7F690E">
              <w:rPr>
                <w:rFonts w:ascii="Corbel" w:hAnsi="Corbel"/>
                <w:color w:val="auto"/>
              </w:rPr>
              <w:t xml:space="preserve">Student </w:t>
            </w:r>
            <w:r w:rsidR="00571AD1" w:rsidRPr="007F690E">
              <w:rPr>
                <w:rFonts w:ascii="Corbel" w:hAnsi="Corbel"/>
                <w:color w:val="auto"/>
              </w:rPr>
              <w:t>zastos</w:t>
            </w:r>
            <w:r w:rsidR="007F23B9" w:rsidRPr="007F690E">
              <w:rPr>
                <w:rFonts w:ascii="Corbel" w:hAnsi="Corbel"/>
                <w:color w:val="auto"/>
              </w:rPr>
              <w:t>uje</w:t>
            </w:r>
            <w:r w:rsidR="00571AD1" w:rsidRPr="007F690E">
              <w:rPr>
                <w:rFonts w:ascii="Corbel" w:hAnsi="Corbel"/>
                <w:color w:val="auto"/>
              </w:rPr>
              <w:t xml:space="preserve"> teorie psychologiczn</w:t>
            </w:r>
            <w:r w:rsidR="007F23B9" w:rsidRPr="007F690E">
              <w:rPr>
                <w:rFonts w:ascii="Corbel" w:hAnsi="Corbel"/>
                <w:color w:val="auto"/>
              </w:rPr>
              <w:t>e</w:t>
            </w:r>
            <w:r w:rsidR="00571AD1" w:rsidRPr="007F690E">
              <w:rPr>
                <w:rFonts w:ascii="Corbel" w:hAnsi="Corbel"/>
                <w:color w:val="auto"/>
              </w:rPr>
              <w:t xml:space="preserve"> człowieka do w</w:t>
            </w:r>
            <w:r w:rsidR="00571AD1" w:rsidRPr="007F690E">
              <w:rPr>
                <w:rFonts w:ascii="Corbel" w:hAnsi="Corbel"/>
                <w:color w:val="auto"/>
              </w:rPr>
              <w:t>y</w:t>
            </w:r>
            <w:r w:rsidR="00571AD1" w:rsidRPr="007F690E">
              <w:rPr>
                <w:rFonts w:ascii="Corbel" w:hAnsi="Corbel"/>
                <w:color w:val="auto"/>
              </w:rPr>
              <w:t>jaśnienia takich pojęć z pedagogiki jak socjalizacja czy ku</w:t>
            </w:r>
            <w:r w:rsidR="00571AD1" w:rsidRPr="007F690E">
              <w:rPr>
                <w:rFonts w:ascii="Corbel" w:hAnsi="Corbel"/>
                <w:color w:val="auto"/>
              </w:rPr>
              <w:t>l</w:t>
            </w:r>
            <w:r w:rsidR="00571AD1" w:rsidRPr="007F690E">
              <w:rPr>
                <w:rFonts w:ascii="Corbel" w:hAnsi="Corbel"/>
                <w:color w:val="auto"/>
              </w:rPr>
              <w:t>tura</w:t>
            </w:r>
            <w:r w:rsidRPr="007F690E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73" w:type="dxa"/>
            <w:vAlign w:val="center"/>
          </w:tcPr>
          <w:p w:rsidR="00571AD1" w:rsidRPr="007F690E" w:rsidRDefault="007F690E" w:rsidP="00074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PPiW_W01</w:t>
            </w:r>
          </w:p>
        </w:tc>
      </w:tr>
      <w:tr w:rsidR="00571AD1" w:rsidRPr="007F690E" w:rsidTr="000742F9">
        <w:tc>
          <w:tcPr>
            <w:tcW w:w="1701" w:type="dxa"/>
          </w:tcPr>
          <w:p w:rsidR="00571AD1" w:rsidRPr="007F690E" w:rsidRDefault="007F690E" w:rsidP="00DD54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71AD1" w:rsidRPr="007F690E" w:rsidRDefault="001B5A18" w:rsidP="007F690E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7F690E">
              <w:rPr>
                <w:rFonts w:ascii="Corbel" w:hAnsi="Corbel"/>
                <w:color w:val="auto"/>
              </w:rPr>
              <w:t xml:space="preserve">Student wymieni i </w:t>
            </w:r>
            <w:r w:rsidR="004C3708" w:rsidRPr="007F690E">
              <w:rPr>
                <w:rFonts w:ascii="Corbel" w:hAnsi="Corbel"/>
                <w:color w:val="auto"/>
              </w:rPr>
              <w:t>zdefiniuje</w:t>
            </w:r>
            <w:r w:rsidRPr="007F690E">
              <w:rPr>
                <w:rFonts w:ascii="Corbel" w:hAnsi="Corbel"/>
                <w:color w:val="auto"/>
              </w:rPr>
              <w:t xml:space="preserve"> </w:t>
            </w:r>
            <w:r w:rsidR="002D5DFF" w:rsidRPr="007F690E">
              <w:rPr>
                <w:rFonts w:ascii="Corbel" w:hAnsi="Corbel"/>
                <w:color w:val="auto"/>
              </w:rPr>
              <w:t>główne koncepcje psychologii człowieka</w:t>
            </w:r>
            <w:r w:rsidR="00CE0776" w:rsidRPr="007F690E">
              <w:rPr>
                <w:rFonts w:ascii="Corbel" w:hAnsi="Corbel"/>
                <w:color w:val="auto"/>
              </w:rPr>
              <w:t>: psychoanaliza, behawioryzm, psychologia ew</w:t>
            </w:r>
            <w:r w:rsidR="00CE0776" w:rsidRPr="007F690E">
              <w:rPr>
                <w:rFonts w:ascii="Corbel" w:hAnsi="Corbel"/>
                <w:color w:val="auto"/>
              </w:rPr>
              <w:t>o</w:t>
            </w:r>
            <w:r w:rsidR="00CE0776" w:rsidRPr="007F690E">
              <w:rPr>
                <w:rFonts w:ascii="Corbel" w:hAnsi="Corbel"/>
                <w:color w:val="auto"/>
              </w:rPr>
              <w:t>lucyjna, psychologia humanistyczna</w:t>
            </w:r>
            <w:r w:rsidR="002D5DFF" w:rsidRPr="007F690E">
              <w:rPr>
                <w:rFonts w:ascii="Corbel" w:hAnsi="Corbel"/>
                <w:color w:val="auto"/>
              </w:rPr>
              <w:t>.</w:t>
            </w:r>
          </w:p>
          <w:p w:rsidR="00571AD1" w:rsidRPr="007F690E" w:rsidRDefault="002D5DFF" w:rsidP="007F69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S</w:t>
            </w:r>
            <w:r w:rsidR="00571AD1" w:rsidRPr="007F690E">
              <w:rPr>
                <w:rFonts w:ascii="Corbel" w:hAnsi="Corbel"/>
                <w:sz w:val="24"/>
                <w:szCs w:val="24"/>
              </w:rPr>
              <w:t>tudent zdefini</w:t>
            </w:r>
            <w:r w:rsidRPr="007F690E">
              <w:rPr>
                <w:rFonts w:ascii="Corbel" w:hAnsi="Corbel"/>
                <w:sz w:val="24"/>
                <w:szCs w:val="24"/>
              </w:rPr>
              <w:t>uje</w:t>
            </w:r>
            <w:r w:rsidR="00571AD1" w:rsidRPr="007F690E">
              <w:rPr>
                <w:rFonts w:ascii="Corbel" w:hAnsi="Corbel"/>
                <w:sz w:val="24"/>
                <w:szCs w:val="24"/>
              </w:rPr>
              <w:t xml:space="preserve"> podstawowe pojęcia z zakresu psych</w:t>
            </w:r>
            <w:r w:rsidR="00571AD1" w:rsidRPr="007F690E">
              <w:rPr>
                <w:rFonts w:ascii="Corbel" w:hAnsi="Corbel"/>
                <w:sz w:val="24"/>
                <w:szCs w:val="24"/>
              </w:rPr>
              <w:t>o</w:t>
            </w:r>
            <w:r w:rsidR="00571AD1" w:rsidRPr="007F690E">
              <w:rPr>
                <w:rFonts w:ascii="Corbel" w:hAnsi="Corbel"/>
                <w:sz w:val="24"/>
                <w:szCs w:val="24"/>
              </w:rPr>
              <w:t>logii</w:t>
            </w:r>
            <w:r w:rsidRPr="007F690E">
              <w:rPr>
                <w:rFonts w:ascii="Corbel" w:hAnsi="Corbel"/>
                <w:sz w:val="24"/>
                <w:szCs w:val="24"/>
              </w:rPr>
              <w:t xml:space="preserve"> poznawczej oraz emocji.</w:t>
            </w:r>
          </w:p>
          <w:p w:rsidR="0016520E" w:rsidRPr="007F690E" w:rsidRDefault="0016520E" w:rsidP="007F69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E20469" w:rsidRPr="007F690E">
              <w:rPr>
                <w:rFonts w:ascii="Corbel" w:hAnsi="Corbel"/>
                <w:sz w:val="24"/>
                <w:szCs w:val="24"/>
              </w:rPr>
              <w:t xml:space="preserve">wymieni </w:t>
            </w:r>
            <w:r w:rsidRPr="007F690E">
              <w:rPr>
                <w:rFonts w:ascii="Corbel" w:hAnsi="Corbel"/>
                <w:sz w:val="24"/>
                <w:szCs w:val="24"/>
              </w:rPr>
              <w:t>zinterpretuje podstawowe elementy gr</w:t>
            </w:r>
            <w:r w:rsidRPr="007F690E">
              <w:rPr>
                <w:rFonts w:ascii="Corbel" w:hAnsi="Corbel"/>
                <w:sz w:val="24"/>
                <w:szCs w:val="24"/>
              </w:rPr>
              <w:t>u</w:t>
            </w:r>
            <w:r w:rsidRPr="007F690E">
              <w:rPr>
                <w:rFonts w:ascii="Corbel" w:hAnsi="Corbel"/>
                <w:sz w:val="24"/>
                <w:szCs w:val="24"/>
              </w:rPr>
              <w:t>py</w:t>
            </w:r>
            <w:r w:rsidR="00E20469" w:rsidRPr="007F690E">
              <w:rPr>
                <w:rFonts w:ascii="Corbel" w:hAnsi="Corbel"/>
                <w:sz w:val="24"/>
                <w:szCs w:val="24"/>
              </w:rPr>
              <w:t xml:space="preserve"> oraz jej prawidłowości</w:t>
            </w:r>
            <w:r w:rsidRPr="007F690E">
              <w:rPr>
                <w:rFonts w:ascii="Corbel" w:hAnsi="Corbel"/>
                <w:sz w:val="24"/>
                <w:szCs w:val="24"/>
              </w:rPr>
              <w:t>.</w:t>
            </w:r>
          </w:p>
          <w:p w:rsidR="00571AD1" w:rsidRPr="007F690E" w:rsidRDefault="00571AD1" w:rsidP="007F69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 xml:space="preserve"> </w:t>
            </w:r>
            <w:r w:rsidR="00B2476C" w:rsidRPr="007F690E">
              <w:rPr>
                <w:rFonts w:ascii="Corbel" w:hAnsi="Corbel"/>
                <w:sz w:val="24"/>
                <w:szCs w:val="24"/>
              </w:rPr>
              <w:t>S</w:t>
            </w:r>
            <w:r w:rsidRPr="007F690E">
              <w:rPr>
                <w:rFonts w:ascii="Corbel" w:hAnsi="Corbel"/>
                <w:sz w:val="24"/>
                <w:szCs w:val="24"/>
              </w:rPr>
              <w:t>tudent om</w:t>
            </w:r>
            <w:r w:rsidR="00B2476C" w:rsidRPr="007F690E">
              <w:rPr>
                <w:rFonts w:ascii="Corbel" w:hAnsi="Corbel"/>
                <w:sz w:val="24"/>
                <w:szCs w:val="24"/>
              </w:rPr>
              <w:t>ówi</w:t>
            </w:r>
            <w:r w:rsidRPr="007F690E">
              <w:rPr>
                <w:rFonts w:ascii="Corbel" w:hAnsi="Corbel"/>
                <w:sz w:val="24"/>
                <w:szCs w:val="24"/>
              </w:rPr>
              <w:t xml:space="preserve"> procesy poznawcze</w:t>
            </w:r>
            <w:r w:rsidR="00B2476C" w:rsidRPr="007F690E">
              <w:rPr>
                <w:rFonts w:ascii="Corbel" w:hAnsi="Corbel"/>
                <w:sz w:val="24"/>
                <w:szCs w:val="24"/>
              </w:rPr>
              <w:t>: percepcja, uwaga, pamięć, myślenie.</w:t>
            </w:r>
          </w:p>
          <w:p w:rsidR="00571AD1" w:rsidRPr="007F690E" w:rsidRDefault="005145A3" w:rsidP="007F690E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 w:rsidRPr="007F690E">
              <w:rPr>
                <w:rFonts w:ascii="Corbel" w:hAnsi="Corbel"/>
                <w:color w:val="auto"/>
              </w:rPr>
              <w:t>St</w:t>
            </w:r>
            <w:r w:rsidR="00571AD1" w:rsidRPr="007F690E">
              <w:rPr>
                <w:rFonts w:ascii="Corbel" w:hAnsi="Corbel"/>
                <w:color w:val="auto"/>
              </w:rPr>
              <w:t xml:space="preserve">udent </w:t>
            </w:r>
            <w:r w:rsidRPr="007F690E">
              <w:rPr>
                <w:rFonts w:ascii="Corbel" w:hAnsi="Corbel"/>
                <w:color w:val="auto"/>
              </w:rPr>
              <w:t>omówi</w:t>
            </w:r>
            <w:r w:rsidR="00571AD1" w:rsidRPr="007F690E">
              <w:rPr>
                <w:rFonts w:ascii="Corbel" w:hAnsi="Corbel"/>
                <w:color w:val="auto"/>
              </w:rPr>
              <w:t xml:space="preserve"> wpływ emocji na zachowanie człowieka i jego procesy poznawcze</w:t>
            </w:r>
            <w:r w:rsidRPr="007F690E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73" w:type="dxa"/>
            <w:vAlign w:val="center"/>
          </w:tcPr>
          <w:p w:rsidR="007C4DFE" w:rsidRPr="007F690E" w:rsidRDefault="007F690E" w:rsidP="00074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PPiW_W02</w:t>
            </w:r>
          </w:p>
        </w:tc>
      </w:tr>
      <w:tr w:rsidR="00571AD1" w:rsidRPr="007F690E" w:rsidTr="000742F9">
        <w:tc>
          <w:tcPr>
            <w:tcW w:w="1701" w:type="dxa"/>
          </w:tcPr>
          <w:p w:rsidR="00571AD1" w:rsidRPr="007F690E" w:rsidRDefault="007F690E" w:rsidP="00DD54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571AD1" w:rsidRPr="007F690E" w:rsidRDefault="00144941" w:rsidP="007F690E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 w:rsidRPr="007F690E">
              <w:rPr>
                <w:rFonts w:ascii="Corbel" w:hAnsi="Corbel"/>
                <w:color w:val="auto"/>
              </w:rPr>
              <w:t>Student</w:t>
            </w:r>
            <w:r w:rsidR="00571AD1" w:rsidRPr="007F690E">
              <w:rPr>
                <w:rFonts w:ascii="Corbel" w:hAnsi="Corbel"/>
                <w:color w:val="auto"/>
              </w:rPr>
              <w:t xml:space="preserve"> prawidłowo </w:t>
            </w:r>
            <w:r w:rsidR="005E3163" w:rsidRPr="007F690E">
              <w:rPr>
                <w:rFonts w:ascii="Corbel" w:hAnsi="Corbel"/>
                <w:color w:val="auto"/>
              </w:rPr>
              <w:t>użyje terminologii psychologicznej do interpretacji zachowań jednostek, jak i zachowań grup</w:t>
            </w:r>
            <w:r w:rsidR="005E3163" w:rsidRPr="007F690E">
              <w:rPr>
                <w:rFonts w:ascii="Corbel" w:hAnsi="Corbel"/>
                <w:color w:val="auto"/>
              </w:rPr>
              <w:t>o</w:t>
            </w:r>
            <w:r w:rsidR="005E3163" w:rsidRPr="007F690E">
              <w:rPr>
                <w:rFonts w:ascii="Corbel" w:hAnsi="Corbel"/>
                <w:color w:val="auto"/>
              </w:rPr>
              <w:t>wych.</w:t>
            </w:r>
          </w:p>
        </w:tc>
        <w:tc>
          <w:tcPr>
            <w:tcW w:w="1873" w:type="dxa"/>
            <w:vAlign w:val="center"/>
          </w:tcPr>
          <w:p w:rsidR="00571AD1" w:rsidRPr="007F690E" w:rsidRDefault="007F690E" w:rsidP="00074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 w:rsidRPr="007F690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65483" w:rsidRPr="007F690E" w:rsidTr="000742F9">
        <w:tc>
          <w:tcPr>
            <w:tcW w:w="1701" w:type="dxa"/>
          </w:tcPr>
          <w:p w:rsidR="00B65483" w:rsidRPr="007F690E" w:rsidRDefault="007F690E" w:rsidP="002F7F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B65483" w:rsidRPr="007F690E" w:rsidRDefault="00AA2906" w:rsidP="007F690E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7F690E">
              <w:rPr>
                <w:rFonts w:ascii="Corbel" w:hAnsi="Corbel"/>
                <w:color w:val="auto"/>
              </w:rPr>
              <w:t xml:space="preserve">Student </w:t>
            </w:r>
            <w:r w:rsidR="004C3708" w:rsidRPr="007F690E">
              <w:rPr>
                <w:rFonts w:ascii="Corbel" w:hAnsi="Corbel"/>
                <w:color w:val="auto"/>
              </w:rPr>
              <w:t xml:space="preserve">rozróżni i zdefiniuje </w:t>
            </w:r>
            <w:r w:rsidR="00E21E75" w:rsidRPr="007F690E">
              <w:rPr>
                <w:rFonts w:ascii="Corbel" w:hAnsi="Corbel"/>
                <w:color w:val="auto"/>
              </w:rPr>
              <w:t>podstawowe właściwości</w:t>
            </w:r>
            <w:r w:rsidR="004C3708" w:rsidRPr="007F690E">
              <w:rPr>
                <w:rFonts w:ascii="Corbel" w:hAnsi="Corbel"/>
                <w:color w:val="auto"/>
              </w:rPr>
              <w:t xml:space="preserve"> grup</w:t>
            </w:r>
            <w:r w:rsidR="00E21E75" w:rsidRPr="007F690E">
              <w:rPr>
                <w:rFonts w:ascii="Corbel" w:hAnsi="Corbel"/>
                <w:color w:val="auto"/>
              </w:rPr>
              <w:t xml:space="preserve"> i zjawisk społecznych.</w:t>
            </w:r>
          </w:p>
        </w:tc>
        <w:tc>
          <w:tcPr>
            <w:tcW w:w="1873" w:type="dxa"/>
            <w:vAlign w:val="center"/>
          </w:tcPr>
          <w:p w:rsidR="00B65483" w:rsidRPr="007F690E" w:rsidRDefault="007F690E" w:rsidP="00074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PPiW_U03</w:t>
            </w:r>
          </w:p>
        </w:tc>
      </w:tr>
      <w:tr w:rsidR="00571AD1" w:rsidRPr="007F690E" w:rsidTr="000742F9">
        <w:tc>
          <w:tcPr>
            <w:tcW w:w="1701" w:type="dxa"/>
          </w:tcPr>
          <w:p w:rsidR="00571AD1" w:rsidRPr="007F690E" w:rsidRDefault="007F690E" w:rsidP="000A10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571AD1" w:rsidRPr="007F690E" w:rsidRDefault="00B515CD" w:rsidP="007F690E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S</w:t>
            </w:r>
            <w:r w:rsidR="00081EDD">
              <w:rPr>
                <w:rFonts w:ascii="Corbel" w:hAnsi="Corbel"/>
                <w:sz w:val="24"/>
                <w:szCs w:val="24"/>
              </w:rPr>
              <w:t xml:space="preserve">tudent 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>scharakteryzuje</w:t>
            </w:r>
            <w:r w:rsidR="00352410" w:rsidRPr="007F690E">
              <w:rPr>
                <w:rFonts w:ascii="Corbel" w:hAnsi="Corbel"/>
                <w:sz w:val="24"/>
                <w:szCs w:val="24"/>
              </w:rPr>
              <w:t xml:space="preserve"> właściwości indywidualne  czł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>o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>wieka</w:t>
            </w:r>
            <w:r w:rsidR="00352410" w:rsidRPr="007F690E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>właściwości</w:t>
            </w:r>
            <w:r w:rsidR="00352410" w:rsidRPr="007F690E">
              <w:rPr>
                <w:rFonts w:ascii="Corbel" w:hAnsi="Corbel"/>
                <w:sz w:val="24"/>
                <w:szCs w:val="24"/>
              </w:rPr>
              <w:t xml:space="preserve"> grup mające wpływ na przebieg zdarzeń pedago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>gicznych</w:t>
            </w:r>
            <w:r w:rsidR="00470DAD" w:rsidRPr="007F690E">
              <w:rPr>
                <w:rFonts w:ascii="Corbel" w:hAnsi="Corbel"/>
                <w:sz w:val="24"/>
                <w:szCs w:val="24"/>
              </w:rPr>
              <w:t xml:space="preserve">. 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435720" w:rsidRPr="007F690E">
              <w:rPr>
                <w:rFonts w:ascii="Corbel" w:hAnsi="Corbel"/>
                <w:sz w:val="24"/>
                <w:szCs w:val="24"/>
              </w:rPr>
              <w:t>rozwinie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 xml:space="preserve"> refleksję </w:t>
            </w:r>
            <w:r w:rsidR="00435720" w:rsidRPr="007F690E">
              <w:rPr>
                <w:rFonts w:ascii="Corbel" w:hAnsi="Corbel"/>
                <w:sz w:val="24"/>
                <w:szCs w:val="24"/>
              </w:rPr>
              <w:t>ps</w:t>
            </w:r>
            <w:r w:rsidR="00435720" w:rsidRPr="007F690E">
              <w:rPr>
                <w:rFonts w:ascii="Corbel" w:hAnsi="Corbel"/>
                <w:sz w:val="24"/>
                <w:szCs w:val="24"/>
              </w:rPr>
              <w:t>y</w:t>
            </w:r>
            <w:r w:rsidR="00435720" w:rsidRPr="007F690E">
              <w:rPr>
                <w:rFonts w:ascii="Corbel" w:hAnsi="Corbel"/>
                <w:sz w:val="24"/>
                <w:szCs w:val="24"/>
              </w:rPr>
              <w:t>chologiczną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 xml:space="preserve"> niezbędna do analizy takich </w:t>
            </w:r>
            <w:r w:rsidR="00435720" w:rsidRPr="007F690E">
              <w:rPr>
                <w:rFonts w:ascii="Corbel" w:hAnsi="Corbel"/>
                <w:sz w:val="24"/>
                <w:szCs w:val="24"/>
              </w:rPr>
              <w:t>zdarzeń.</w:t>
            </w:r>
          </w:p>
        </w:tc>
        <w:tc>
          <w:tcPr>
            <w:tcW w:w="1873" w:type="dxa"/>
            <w:vAlign w:val="center"/>
          </w:tcPr>
          <w:p w:rsidR="00EC4043" w:rsidRPr="007F690E" w:rsidRDefault="007F690E" w:rsidP="00074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PPiW-Ko2</w:t>
            </w:r>
          </w:p>
        </w:tc>
      </w:tr>
    </w:tbl>
    <w:p w:rsidR="0085747A" w:rsidRPr="007F690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F690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F690E">
        <w:rPr>
          <w:rFonts w:ascii="Corbel" w:hAnsi="Corbel"/>
          <w:b/>
          <w:sz w:val="24"/>
          <w:szCs w:val="24"/>
        </w:rPr>
        <w:t>3.3</w:t>
      </w:r>
      <w:r w:rsidR="001D7B54" w:rsidRPr="007F690E">
        <w:rPr>
          <w:rFonts w:ascii="Corbel" w:hAnsi="Corbel"/>
          <w:b/>
          <w:sz w:val="24"/>
          <w:szCs w:val="24"/>
        </w:rPr>
        <w:t xml:space="preserve"> </w:t>
      </w:r>
      <w:r w:rsidR="0085747A" w:rsidRPr="007F690E">
        <w:rPr>
          <w:rFonts w:ascii="Corbel" w:hAnsi="Corbel"/>
          <w:b/>
          <w:sz w:val="24"/>
          <w:szCs w:val="24"/>
        </w:rPr>
        <w:t>T</w:t>
      </w:r>
      <w:r w:rsidR="001D7B54" w:rsidRPr="007F690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F690E">
        <w:rPr>
          <w:rFonts w:ascii="Corbel" w:hAnsi="Corbel"/>
          <w:sz w:val="24"/>
          <w:szCs w:val="24"/>
        </w:rPr>
        <w:t xml:space="preserve">  </w:t>
      </w:r>
    </w:p>
    <w:p w:rsidR="0085747A" w:rsidRPr="007F690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F690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36330" w:rsidRPr="007F690E" w:rsidTr="00980236"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Przedmiot psychologii, metody badań psychologicznych</w:t>
            </w:r>
          </w:p>
        </w:tc>
      </w:tr>
      <w:tr w:rsidR="00836330" w:rsidRPr="007F690E" w:rsidTr="00980236"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Psychologia świadomości i procesów poznawczych</w:t>
            </w:r>
          </w:p>
        </w:tc>
      </w:tr>
      <w:tr w:rsidR="00836330" w:rsidRPr="007F690E" w:rsidTr="00980236"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Psychoanalityczny portret człowieka</w:t>
            </w:r>
          </w:p>
        </w:tc>
      </w:tr>
      <w:tr w:rsidR="00836330" w:rsidRPr="007F690E" w:rsidTr="00980236"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 xml:space="preserve"> Człowiek </w:t>
            </w:r>
            <w:proofErr w:type="spellStart"/>
            <w:r w:rsidRPr="007F690E">
              <w:rPr>
                <w:rFonts w:ascii="Corbel" w:hAnsi="Corbel"/>
                <w:sz w:val="24"/>
                <w:szCs w:val="24"/>
              </w:rPr>
              <w:t>zewnątrzsterowny</w:t>
            </w:r>
            <w:proofErr w:type="spellEnd"/>
            <w:r w:rsidRPr="007F690E">
              <w:rPr>
                <w:rFonts w:ascii="Corbel" w:hAnsi="Corbel"/>
                <w:sz w:val="24"/>
                <w:szCs w:val="24"/>
              </w:rPr>
              <w:t xml:space="preserve"> - behawioryzm</w:t>
            </w:r>
          </w:p>
        </w:tc>
      </w:tr>
      <w:tr w:rsidR="00836330" w:rsidRPr="007F690E" w:rsidTr="00980236"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Psychologia humanistyczna</w:t>
            </w:r>
          </w:p>
        </w:tc>
      </w:tr>
      <w:tr w:rsidR="00836330" w:rsidRPr="007F690E" w:rsidTr="000742F9">
        <w:trPr>
          <w:trHeight w:val="274"/>
        </w:trPr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Psychologia ewolucyjna</w:t>
            </w:r>
          </w:p>
        </w:tc>
      </w:tr>
    </w:tbl>
    <w:p w:rsidR="0085747A" w:rsidRPr="007F690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F690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F690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F690E">
        <w:rPr>
          <w:rFonts w:ascii="Corbel" w:hAnsi="Corbel"/>
          <w:sz w:val="24"/>
          <w:szCs w:val="24"/>
        </w:rPr>
        <w:t xml:space="preserve">, </w:t>
      </w:r>
      <w:r w:rsidRPr="007F690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6644F1" w:rsidRPr="007F690E" w:rsidTr="00980236">
        <w:tc>
          <w:tcPr>
            <w:tcW w:w="7229" w:type="dxa"/>
          </w:tcPr>
          <w:p w:rsidR="006644F1" w:rsidRPr="007F690E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Przetwarzanie informacji - Percepcja i uwaga</w:t>
            </w:r>
          </w:p>
        </w:tc>
      </w:tr>
      <w:tr w:rsidR="006644F1" w:rsidRPr="007F690E" w:rsidTr="00980236">
        <w:tc>
          <w:tcPr>
            <w:tcW w:w="7229" w:type="dxa"/>
          </w:tcPr>
          <w:p w:rsidR="006644F1" w:rsidRPr="007F690E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Przechowywanie informacji - Pamięć</w:t>
            </w:r>
          </w:p>
        </w:tc>
      </w:tr>
      <w:tr w:rsidR="006644F1" w:rsidRPr="007F690E" w:rsidTr="00980236">
        <w:tc>
          <w:tcPr>
            <w:tcW w:w="7229" w:type="dxa"/>
          </w:tcPr>
          <w:p w:rsidR="006644F1" w:rsidRPr="007F690E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Procesy emocjonalne i motywacyjne</w:t>
            </w:r>
          </w:p>
        </w:tc>
      </w:tr>
      <w:tr w:rsidR="006644F1" w:rsidRPr="007F690E" w:rsidTr="00980236">
        <w:tc>
          <w:tcPr>
            <w:tcW w:w="7229" w:type="dxa"/>
          </w:tcPr>
          <w:p w:rsidR="006644F1" w:rsidRPr="007F690E" w:rsidRDefault="006644F1" w:rsidP="00435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 xml:space="preserve"> </w:t>
            </w:r>
            <w:r w:rsidR="00435720" w:rsidRPr="007F690E">
              <w:rPr>
                <w:rFonts w:ascii="Corbel" w:hAnsi="Corbel"/>
                <w:sz w:val="24"/>
                <w:szCs w:val="24"/>
              </w:rPr>
              <w:t>P</w:t>
            </w:r>
            <w:r w:rsidRPr="007F690E">
              <w:rPr>
                <w:rFonts w:ascii="Corbel" w:hAnsi="Corbel"/>
                <w:sz w:val="24"/>
                <w:szCs w:val="24"/>
              </w:rPr>
              <w:t>odstawy psychologii społecznej</w:t>
            </w:r>
          </w:p>
        </w:tc>
      </w:tr>
    </w:tbl>
    <w:p w:rsidR="006644F1" w:rsidRPr="009C54AE" w:rsidRDefault="006644F1" w:rsidP="006644F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44F1" w:rsidRPr="007F690E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F690E">
        <w:rPr>
          <w:rFonts w:ascii="Corbel" w:hAnsi="Corbel"/>
          <w:b w:val="0"/>
          <w:smallCaps w:val="0"/>
          <w:szCs w:val="24"/>
        </w:rPr>
        <w:t xml:space="preserve">Wykład z prezentacja multimedialną, </w:t>
      </w:r>
    </w:p>
    <w:p w:rsidR="006644F1" w:rsidRPr="007F690E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F690E">
        <w:rPr>
          <w:rFonts w:ascii="Corbel" w:hAnsi="Corbel"/>
          <w:b w:val="0"/>
          <w:smallCaps w:val="0"/>
          <w:szCs w:val="24"/>
        </w:rPr>
        <w:t>Ćwiczenia: praca w grupach, analiza tekstów z dyskusją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564E2E" w:rsidRPr="00A13A7A" w:rsidTr="00980236">
        <w:tc>
          <w:tcPr>
            <w:tcW w:w="1984" w:type="dxa"/>
          </w:tcPr>
          <w:p w:rsidR="00564E2E" w:rsidRPr="00081ED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ED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564E2E" w:rsidRPr="00081ED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564E2E" w:rsidRPr="00081ED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EDD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:rsidR="00564E2E" w:rsidRPr="00081ED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EDD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</w:t>
            </w:r>
            <w:r w:rsidRPr="00081EDD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081EDD">
              <w:rPr>
                <w:rFonts w:ascii="Corbel" w:hAnsi="Corbel"/>
                <w:b w:val="0"/>
                <w:smallCaps w:val="0"/>
                <w:szCs w:val="24"/>
              </w:rPr>
              <w:t>semny, projekt, sprawozdanie, obserwacja w trakcie zajęć)</w:t>
            </w:r>
          </w:p>
        </w:tc>
        <w:tc>
          <w:tcPr>
            <w:tcW w:w="2233" w:type="dxa"/>
          </w:tcPr>
          <w:p w:rsidR="00564E2E" w:rsidRPr="00081ED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EDD">
              <w:rPr>
                <w:rFonts w:ascii="Corbel" w:hAnsi="Corbel"/>
                <w:b w:val="0"/>
                <w:smallCaps w:val="0"/>
                <w:szCs w:val="24"/>
              </w:rPr>
              <w:t>Forma zajęć dyda</w:t>
            </w:r>
            <w:r w:rsidRPr="00081ED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081EDD">
              <w:rPr>
                <w:rFonts w:ascii="Corbel" w:hAnsi="Corbel"/>
                <w:b w:val="0"/>
                <w:smallCaps w:val="0"/>
                <w:szCs w:val="24"/>
              </w:rPr>
              <w:t xml:space="preserve">tycznych ( w, </w:t>
            </w:r>
            <w:proofErr w:type="spellStart"/>
            <w:r w:rsidRPr="00081ED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81ED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64E2E" w:rsidRPr="00A13A7A" w:rsidTr="000742F9">
        <w:tc>
          <w:tcPr>
            <w:tcW w:w="1984" w:type="dxa"/>
          </w:tcPr>
          <w:p w:rsidR="00564E2E" w:rsidRPr="007F690E" w:rsidRDefault="007F690E" w:rsidP="000A10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EK_01</w:t>
            </w:r>
          </w:p>
          <w:p w:rsidR="007F690E" w:rsidRPr="007F690E" w:rsidRDefault="007F690E" w:rsidP="000A10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:rsidR="00564E2E" w:rsidRPr="000742F9" w:rsidRDefault="00564E2E" w:rsidP="000742F9">
            <w:pPr>
              <w:spacing w:after="0" w:line="240" w:lineRule="auto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>Egzamin Pisemny</w:t>
            </w:r>
            <w:r w:rsidR="00E92CC8" w:rsidRPr="000742F9">
              <w:rPr>
                <w:sz w:val="24"/>
                <w:szCs w:val="24"/>
              </w:rPr>
              <w:t>, KOLOKWIUM</w:t>
            </w:r>
          </w:p>
          <w:p w:rsidR="00564E2E" w:rsidRPr="000742F9" w:rsidRDefault="00E92CC8" w:rsidP="000742F9">
            <w:pPr>
              <w:spacing w:after="0" w:line="240" w:lineRule="auto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 xml:space="preserve">EGZAMIN PISEMNY, </w:t>
            </w:r>
            <w:r w:rsidR="00564E2E" w:rsidRPr="000742F9">
              <w:rPr>
                <w:sz w:val="24"/>
                <w:szCs w:val="24"/>
              </w:rPr>
              <w:t>kolokwium</w:t>
            </w:r>
          </w:p>
        </w:tc>
        <w:tc>
          <w:tcPr>
            <w:tcW w:w="2233" w:type="dxa"/>
            <w:vAlign w:val="center"/>
          </w:tcPr>
          <w:p w:rsidR="00564E2E" w:rsidRPr="000742F9" w:rsidRDefault="00564E2E" w:rsidP="00074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>w</w:t>
            </w:r>
            <w:r w:rsidR="00E92CC8" w:rsidRPr="000742F9">
              <w:rPr>
                <w:sz w:val="24"/>
                <w:szCs w:val="24"/>
              </w:rPr>
              <w:t xml:space="preserve">, </w:t>
            </w:r>
            <w:proofErr w:type="spellStart"/>
            <w:r w:rsidR="00E92CC8" w:rsidRPr="000742F9">
              <w:rPr>
                <w:sz w:val="24"/>
                <w:szCs w:val="24"/>
              </w:rPr>
              <w:t>ćw</w:t>
            </w:r>
            <w:proofErr w:type="spellEnd"/>
          </w:p>
          <w:p w:rsidR="00564E2E" w:rsidRPr="000742F9" w:rsidRDefault="00E92CC8" w:rsidP="00074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 xml:space="preserve">w, </w:t>
            </w:r>
            <w:proofErr w:type="spellStart"/>
            <w:r w:rsidR="00564E2E" w:rsidRPr="000742F9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564E2E" w:rsidRPr="00A13A7A" w:rsidTr="000742F9">
        <w:tc>
          <w:tcPr>
            <w:tcW w:w="1984" w:type="dxa"/>
          </w:tcPr>
          <w:p w:rsidR="002F7F98" w:rsidRPr="007F690E" w:rsidRDefault="007F690E" w:rsidP="002F7F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EK_03</w:t>
            </w:r>
          </w:p>
          <w:p w:rsidR="007F690E" w:rsidRPr="007F690E" w:rsidRDefault="007F690E" w:rsidP="002F7F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564E2E" w:rsidRPr="000742F9" w:rsidRDefault="00564E2E" w:rsidP="000742F9">
            <w:pPr>
              <w:spacing w:after="0" w:line="240" w:lineRule="auto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 xml:space="preserve">Egzamin Pisemny, </w:t>
            </w:r>
            <w:r w:rsidR="0065370F" w:rsidRPr="000742F9">
              <w:rPr>
                <w:sz w:val="24"/>
                <w:szCs w:val="24"/>
              </w:rPr>
              <w:t>KOLOKWIUM</w:t>
            </w:r>
          </w:p>
          <w:p w:rsidR="00564E2E" w:rsidRPr="000742F9" w:rsidRDefault="0065370F" w:rsidP="000742F9">
            <w:pPr>
              <w:spacing w:after="0" w:line="240" w:lineRule="auto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 xml:space="preserve">EGZAMIN PISEMNY, </w:t>
            </w:r>
            <w:r w:rsidR="00564E2E" w:rsidRPr="000742F9">
              <w:rPr>
                <w:sz w:val="24"/>
                <w:szCs w:val="24"/>
              </w:rPr>
              <w:t>kolokwium</w:t>
            </w:r>
          </w:p>
        </w:tc>
        <w:tc>
          <w:tcPr>
            <w:tcW w:w="2233" w:type="dxa"/>
            <w:vAlign w:val="center"/>
          </w:tcPr>
          <w:p w:rsidR="00564E2E" w:rsidRPr="000742F9" w:rsidRDefault="00564E2E" w:rsidP="00074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>W</w:t>
            </w:r>
            <w:r w:rsidR="0065370F" w:rsidRPr="000742F9">
              <w:rPr>
                <w:sz w:val="24"/>
                <w:szCs w:val="24"/>
              </w:rPr>
              <w:t>, ĆW</w:t>
            </w:r>
          </w:p>
          <w:p w:rsidR="00564E2E" w:rsidRPr="000742F9" w:rsidRDefault="00564E2E" w:rsidP="00074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0742F9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564E2E" w:rsidRPr="00A13A7A" w:rsidTr="000742F9">
        <w:tc>
          <w:tcPr>
            <w:tcW w:w="1984" w:type="dxa"/>
          </w:tcPr>
          <w:p w:rsidR="00564E2E" w:rsidRPr="007F690E" w:rsidRDefault="007F690E" w:rsidP="0065370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:rsidR="00564E2E" w:rsidRPr="000742F9" w:rsidRDefault="00556AB2" w:rsidP="000742F9">
            <w:pPr>
              <w:spacing w:after="0" w:line="240" w:lineRule="auto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 xml:space="preserve">KOLOKWIUM, </w:t>
            </w:r>
            <w:r w:rsidR="00564E2E" w:rsidRPr="000742F9">
              <w:rPr>
                <w:sz w:val="24"/>
                <w:szCs w:val="24"/>
              </w:rPr>
              <w:t>Obserwacja w Trakcie Ćwiczeń</w:t>
            </w:r>
          </w:p>
        </w:tc>
        <w:tc>
          <w:tcPr>
            <w:tcW w:w="2233" w:type="dxa"/>
            <w:vAlign w:val="center"/>
          </w:tcPr>
          <w:p w:rsidR="00564E2E" w:rsidRPr="000742F9" w:rsidRDefault="00564E2E" w:rsidP="00074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0742F9">
              <w:rPr>
                <w:sz w:val="24"/>
                <w:szCs w:val="24"/>
              </w:rPr>
              <w:t>Ćw</w:t>
            </w:r>
            <w:proofErr w:type="spellEnd"/>
          </w:p>
        </w:tc>
      </w:tr>
    </w:tbl>
    <w:p w:rsidR="00564E2E" w:rsidRPr="009C54AE" w:rsidRDefault="00564E2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96EBB" w:rsidRPr="00A13A7A" w:rsidTr="00E96EB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1. pozytywna ocena z egzaminu pisemnego – trzy zagadnienia do samodzielnego opracowania 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kryteria: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0-2,5 pkt – nast.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3 pkt –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3,5 pkt –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 plus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4-5 pkt –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5,5 pkt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 plus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6 pkt -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2.pozytywna ocena z kolokwium (kryteria oceny sporządzane na bieżąco)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3. obecność na ćwiczeniach</w:t>
            </w:r>
          </w:p>
          <w:p w:rsidR="00E96EBB" w:rsidRPr="00E96EBB" w:rsidRDefault="00E96EBB" w:rsidP="007F69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4.aktywność na ćwiczeniach</w:t>
            </w:r>
          </w:p>
        </w:tc>
      </w:tr>
    </w:tbl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945DC6" w:rsidRPr="007F690E" w:rsidTr="00980236">
        <w:tc>
          <w:tcPr>
            <w:tcW w:w="4066" w:type="dxa"/>
          </w:tcPr>
          <w:p w:rsidR="00945DC6" w:rsidRPr="00A15633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3402" w:type="dxa"/>
          </w:tcPr>
          <w:p w:rsidR="00945DC6" w:rsidRPr="00A15633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Średnia liczba godzin na zreal</w:t>
            </w:r>
            <w:r w:rsidRPr="00A15633">
              <w:rPr>
                <w:rFonts w:ascii="Corbel" w:hAnsi="Corbel"/>
                <w:sz w:val="24"/>
                <w:szCs w:val="24"/>
              </w:rPr>
              <w:t>i</w:t>
            </w:r>
            <w:r w:rsidRPr="00A15633">
              <w:rPr>
                <w:rFonts w:ascii="Corbel" w:hAnsi="Corbel"/>
                <w:sz w:val="24"/>
                <w:szCs w:val="24"/>
              </w:rPr>
              <w:t>zowanie aktywności</w:t>
            </w:r>
          </w:p>
        </w:tc>
      </w:tr>
      <w:tr w:rsidR="00945DC6" w:rsidRPr="007F690E" w:rsidTr="00980236">
        <w:tc>
          <w:tcPr>
            <w:tcW w:w="4066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B066B">
              <w:rPr>
                <w:rFonts w:ascii="Corbel" w:hAnsi="Corbel"/>
                <w:sz w:val="24"/>
                <w:szCs w:val="24"/>
              </w:rPr>
              <w:t>z 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945DC6" w:rsidRPr="007F690E" w:rsidTr="00980236">
        <w:tc>
          <w:tcPr>
            <w:tcW w:w="4066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mickiego:</w:t>
            </w:r>
          </w:p>
          <w:p w:rsidR="00945DC6" w:rsidRDefault="00945DC6" w:rsidP="000742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945DC6" w:rsidRPr="00A15633" w:rsidRDefault="00945DC6" w:rsidP="000742F9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402" w:type="dxa"/>
          </w:tcPr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45DC6" w:rsidRPr="007F690E" w:rsidTr="00980236">
        <w:tc>
          <w:tcPr>
            <w:tcW w:w="4066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</w:t>
            </w:r>
            <w:r w:rsidRPr="009C54AE">
              <w:rPr>
                <w:rFonts w:ascii="Corbel" w:hAnsi="Corbel"/>
                <w:sz w:val="24"/>
                <w:szCs w:val="24"/>
              </w:rPr>
              <w:t>a</w:t>
            </w:r>
            <w:r w:rsidRPr="009C54AE">
              <w:rPr>
                <w:rFonts w:ascii="Corbel" w:hAnsi="Corbel"/>
                <w:sz w:val="24"/>
                <w:szCs w:val="24"/>
              </w:rPr>
              <w:t>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9C54AE">
              <w:rPr>
                <w:rFonts w:ascii="Corbel" w:hAnsi="Corbel"/>
                <w:sz w:val="24"/>
                <w:szCs w:val="24"/>
              </w:rPr>
              <w:t>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studiowanie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literaury</w:t>
            </w:r>
            <w:proofErr w:type="spellEnd"/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przygotowanie do egzaminu: studi</w:t>
            </w:r>
            <w:r w:rsidRPr="001E2C81">
              <w:rPr>
                <w:rFonts w:ascii="Corbel" w:hAnsi="Corbel"/>
                <w:sz w:val="24"/>
                <w:szCs w:val="24"/>
              </w:rPr>
              <w:t>o</w:t>
            </w:r>
            <w:r w:rsidRPr="001E2C81">
              <w:rPr>
                <w:rFonts w:ascii="Corbel" w:hAnsi="Corbel"/>
                <w:sz w:val="24"/>
                <w:szCs w:val="24"/>
              </w:rPr>
              <w:t>wanie literatury</w:t>
            </w:r>
          </w:p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945DC6" w:rsidRPr="007F690E" w:rsidTr="00980236">
        <w:tc>
          <w:tcPr>
            <w:tcW w:w="4066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945DC6" w:rsidRPr="007F690E" w:rsidTr="00980236">
        <w:tc>
          <w:tcPr>
            <w:tcW w:w="4066" w:type="dxa"/>
          </w:tcPr>
          <w:p w:rsidR="00945DC6" w:rsidRPr="00A15633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F69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7F69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C5038" w:rsidRPr="00A13A7A" w:rsidTr="00980236">
        <w:tc>
          <w:tcPr>
            <w:tcW w:w="7513" w:type="dxa"/>
          </w:tcPr>
          <w:p w:rsidR="002C5038" w:rsidRPr="007F690E" w:rsidRDefault="002C5038" w:rsidP="007F69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C5038" w:rsidRPr="000742F9" w:rsidRDefault="002C5038" w:rsidP="000742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42F9">
              <w:rPr>
                <w:rFonts w:ascii="Corbel" w:hAnsi="Corbel"/>
                <w:sz w:val="24"/>
                <w:szCs w:val="24"/>
              </w:rPr>
              <w:t>Mietzel</w:t>
            </w:r>
            <w:proofErr w:type="spellEnd"/>
            <w:r w:rsidRPr="000742F9">
              <w:rPr>
                <w:rFonts w:ascii="Corbel" w:hAnsi="Corbel"/>
                <w:sz w:val="24"/>
                <w:szCs w:val="24"/>
              </w:rPr>
              <w:t xml:space="preserve"> G., Wprowadzenie do psychologii, GWP 20</w:t>
            </w:r>
            <w:r w:rsidR="004F5907" w:rsidRPr="000742F9">
              <w:rPr>
                <w:rFonts w:ascii="Corbel" w:hAnsi="Corbel"/>
                <w:sz w:val="24"/>
                <w:szCs w:val="24"/>
              </w:rPr>
              <w:t>0</w:t>
            </w:r>
            <w:r w:rsidRPr="000742F9">
              <w:rPr>
                <w:rFonts w:ascii="Corbel" w:hAnsi="Corbel"/>
                <w:sz w:val="24"/>
                <w:szCs w:val="24"/>
              </w:rPr>
              <w:t xml:space="preserve">3 </w:t>
            </w:r>
          </w:p>
          <w:p w:rsidR="002C5038" w:rsidRPr="000742F9" w:rsidRDefault="002C5038" w:rsidP="000742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0742F9">
              <w:rPr>
                <w:rFonts w:ascii="Corbel" w:hAnsi="Corbel"/>
                <w:sz w:val="24"/>
                <w:szCs w:val="24"/>
              </w:rPr>
              <w:t>Wosińska, W. Psychologia życia społecznego, GWP, 2004, r. 7.</w:t>
            </w:r>
          </w:p>
          <w:p w:rsidR="004F5907" w:rsidRPr="000742F9" w:rsidRDefault="004F5907" w:rsidP="000742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0742F9">
              <w:rPr>
                <w:rFonts w:ascii="Corbel" w:hAnsi="Corbel"/>
                <w:sz w:val="24"/>
                <w:szCs w:val="24"/>
              </w:rPr>
              <w:t>Kozielecki J., Koncepcje psychologiczne człowieka, Wydawnictwo Żak (1995) lub inne wydania</w:t>
            </w:r>
          </w:p>
          <w:p w:rsidR="002C5038" w:rsidRPr="000742F9" w:rsidRDefault="000C334B" w:rsidP="000742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rPr>
                <w:rFonts w:ascii="Corbel" w:hAnsi="Corbel"/>
                <w:b/>
                <w:smallCaps/>
                <w:szCs w:val="24"/>
              </w:rPr>
            </w:pPr>
            <w:r w:rsidRPr="000742F9">
              <w:rPr>
                <w:rFonts w:ascii="Corbel" w:hAnsi="Corbel"/>
                <w:sz w:val="24"/>
                <w:szCs w:val="24"/>
              </w:rPr>
              <w:t>Wgląd.  Biuletyn Zakładu Psychologii  - numery bieżące.</w:t>
            </w:r>
          </w:p>
        </w:tc>
      </w:tr>
      <w:tr w:rsidR="002C5038" w:rsidRPr="00A71D26" w:rsidTr="00980236">
        <w:tc>
          <w:tcPr>
            <w:tcW w:w="7513" w:type="dxa"/>
          </w:tcPr>
          <w:p w:rsidR="002C5038" w:rsidRPr="007F690E" w:rsidRDefault="002C5038" w:rsidP="007F69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F5907" w:rsidRPr="000742F9" w:rsidRDefault="004F5907" w:rsidP="000742F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42F9">
              <w:rPr>
                <w:rFonts w:ascii="Corbel" w:hAnsi="Corbel"/>
                <w:sz w:val="24"/>
                <w:szCs w:val="24"/>
              </w:rPr>
              <w:t>Zimbardo</w:t>
            </w:r>
            <w:proofErr w:type="spellEnd"/>
            <w:r w:rsidRPr="000742F9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742F9">
              <w:rPr>
                <w:rFonts w:ascii="Corbel" w:hAnsi="Corbel"/>
                <w:sz w:val="24"/>
                <w:szCs w:val="24"/>
              </w:rPr>
              <w:t>Ph</w:t>
            </w:r>
            <w:proofErr w:type="spellEnd"/>
            <w:r w:rsidRPr="000742F9">
              <w:rPr>
                <w:rFonts w:ascii="Corbel" w:hAnsi="Corbel"/>
                <w:sz w:val="24"/>
                <w:szCs w:val="24"/>
              </w:rPr>
              <w:t>., Psychologia i życie, PWN 1999</w:t>
            </w:r>
          </w:p>
          <w:p w:rsidR="002C5038" w:rsidRPr="007F690E" w:rsidRDefault="002C5038" w:rsidP="000742F9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Łukasik, A. Ewolucyjna psychologia umysłu, 2007, UR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D0F" w:rsidRDefault="00BA3D0F" w:rsidP="00C16ABF">
      <w:pPr>
        <w:spacing w:after="0" w:line="240" w:lineRule="auto"/>
      </w:pPr>
      <w:r>
        <w:separator/>
      </w:r>
    </w:p>
  </w:endnote>
  <w:endnote w:type="continuationSeparator" w:id="0">
    <w:p w:rsidR="00BA3D0F" w:rsidRDefault="00BA3D0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D0F" w:rsidRDefault="00BA3D0F" w:rsidP="00C16ABF">
      <w:pPr>
        <w:spacing w:after="0" w:line="240" w:lineRule="auto"/>
      </w:pPr>
      <w:r>
        <w:separator/>
      </w:r>
    </w:p>
  </w:footnote>
  <w:footnote w:type="continuationSeparator" w:id="0">
    <w:p w:rsidR="00BA3D0F" w:rsidRDefault="00BA3D0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0627D"/>
    <w:multiLevelType w:val="hybridMultilevel"/>
    <w:tmpl w:val="273ED95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CC5E2E"/>
    <w:multiLevelType w:val="hybridMultilevel"/>
    <w:tmpl w:val="13C2366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C5651D"/>
    <w:multiLevelType w:val="hybridMultilevel"/>
    <w:tmpl w:val="AEF8D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7C7821"/>
    <w:multiLevelType w:val="hybridMultilevel"/>
    <w:tmpl w:val="D2F0C52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065"/>
    <w:rsid w:val="00070ED6"/>
    <w:rsid w:val="000742DC"/>
    <w:rsid w:val="000742F9"/>
    <w:rsid w:val="0007455F"/>
    <w:rsid w:val="00081EDD"/>
    <w:rsid w:val="00084C12"/>
    <w:rsid w:val="0009462C"/>
    <w:rsid w:val="00094B12"/>
    <w:rsid w:val="00096C46"/>
    <w:rsid w:val="000A1052"/>
    <w:rsid w:val="000A296F"/>
    <w:rsid w:val="000A2A28"/>
    <w:rsid w:val="000B192D"/>
    <w:rsid w:val="000B28EE"/>
    <w:rsid w:val="000B3E37"/>
    <w:rsid w:val="000C334B"/>
    <w:rsid w:val="000D04B0"/>
    <w:rsid w:val="000D2219"/>
    <w:rsid w:val="000E39F3"/>
    <w:rsid w:val="000E6859"/>
    <w:rsid w:val="000F1C57"/>
    <w:rsid w:val="000F5615"/>
    <w:rsid w:val="00124BFF"/>
    <w:rsid w:val="0012560E"/>
    <w:rsid w:val="00127108"/>
    <w:rsid w:val="00134B13"/>
    <w:rsid w:val="00144941"/>
    <w:rsid w:val="00146BC0"/>
    <w:rsid w:val="00153C41"/>
    <w:rsid w:val="00154381"/>
    <w:rsid w:val="001640A7"/>
    <w:rsid w:val="00164FA7"/>
    <w:rsid w:val="0016520E"/>
    <w:rsid w:val="00166A03"/>
    <w:rsid w:val="001718A7"/>
    <w:rsid w:val="001737CF"/>
    <w:rsid w:val="00176083"/>
    <w:rsid w:val="001770C7"/>
    <w:rsid w:val="00192F37"/>
    <w:rsid w:val="001A70D2"/>
    <w:rsid w:val="001B5A18"/>
    <w:rsid w:val="001D657B"/>
    <w:rsid w:val="001D7B54"/>
    <w:rsid w:val="001E0209"/>
    <w:rsid w:val="001E20BA"/>
    <w:rsid w:val="001F2CA2"/>
    <w:rsid w:val="002144C0"/>
    <w:rsid w:val="0022477D"/>
    <w:rsid w:val="002278A9"/>
    <w:rsid w:val="00230D79"/>
    <w:rsid w:val="002336F9"/>
    <w:rsid w:val="0024028F"/>
    <w:rsid w:val="00244ABC"/>
    <w:rsid w:val="00250ED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038"/>
    <w:rsid w:val="002D3375"/>
    <w:rsid w:val="002D4455"/>
    <w:rsid w:val="002D5DFF"/>
    <w:rsid w:val="002D73D4"/>
    <w:rsid w:val="002F02A3"/>
    <w:rsid w:val="002F4ABE"/>
    <w:rsid w:val="002F7F98"/>
    <w:rsid w:val="003018BA"/>
    <w:rsid w:val="0030395F"/>
    <w:rsid w:val="00305C92"/>
    <w:rsid w:val="003151C5"/>
    <w:rsid w:val="003343CF"/>
    <w:rsid w:val="00346FE9"/>
    <w:rsid w:val="0034759A"/>
    <w:rsid w:val="003503F6"/>
    <w:rsid w:val="00352410"/>
    <w:rsid w:val="003530DD"/>
    <w:rsid w:val="00363F78"/>
    <w:rsid w:val="003806CB"/>
    <w:rsid w:val="003A0A5B"/>
    <w:rsid w:val="003A1176"/>
    <w:rsid w:val="003A6D81"/>
    <w:rsid w:val="003C0BAE"/>
    <w:rsid w:val="003D18A9"/>
    <w:rsid w:val="003D6CE2"/>
    <w:rsid w:val="003E1941"/>
    <w:rsid w:val="003E2FE6"/>
    <w:rsid w:val="003E48B4"/>
    <w:rsid w:val="003E49D5"/>
    <w:rsid w:val="003F38C0"/>
    <w:rsid w:val="00414E3C"/>
    <w:rsid w:val="0042244A"/>
    <w:rsid w:val="0042745A"/>
    <w:rsid w:val="00431D5C"/>
    <w:rsid w:val="00435720"/>
    <w:rsid w:val="004362C6"/>
    <w:rsid w:val="00437FA2"/>
    <w:rsid w:val="00442FED"/>
    <w:rsid w:val="00445970"/>
    <w:rsid w:val="0045729E"/>
    <w:rsid w:val="00461EFC"/>
    <w:rsid w:val="004652C2"/>
    <w:rsid w:val="004706D1"/>
    <w:rsid w:val="00470DAD"/>
    <w:rsid w:val="00471326"/>
    <w:rsid w:val="0047598D"/>
    <w:rsid w:val="004840FD"/>
    <w:rsid w:val="00490F7D"/>
    <w:rsid w:val="00491678"/>
    <w:rsid w:val="004968E2"/>
    <w:rsid w:val="004A3EEA"/>
    <w:rsid w:val="004A4D1F"/>
    <w:rsid w:val="004B3756"/>
    <w:rsid w:val="004C3708"/>
    <w:rsid w:val="004C6ED9"/>
    <w:rsid w:val="004D5282"/>
    <w:rsid w:val="004E7B69"/>
    <w:rsid w:val="004F1551"/>
    <w:rsid w:val="004F55A3"/>
    <w:rsid w:val="004F5907"/>
    <w:rsid w:val="0050496F"/>
    <w:rsid w:val="00513B6F"/>
    <w:rsid w:val="005145A3"/>
    <w:rsid w:val="00517C63"/>
    <w:rsid w:val="00526C94"/>
    <w:rsid w:val="005363C4"/>
    <w:rsid w:val="00536BDE"/>
    <w:rsid w:val="00543ACC"/>
    <w:rsid w:val="00556AB2"/>
    <w:rsid w:val="00564E2E"/>
    <w:rsid w:val="0056696D"/>
    <w:rsid w:val="00571AD1"/>
    <w:rsid w:val="00573EF9"/>
    <w:rsid w:val="005815A0"/>
    <w:rsid w:val="0059484D"/>
    <w:rsid w:val="005A0855"/>
    <w:rsid w:val="005A3196"/>
    <w:rsid w:val="005C080F"/>
    <w:rsid w:val="005C55E5"/>
    <w:rsid w:val="005C696A"/>
    <w:rsid w:val="005E3163"/>
    <w:rsid w:val="005E6E85"/>
    <w:rsid w:val="005F31D2"/>
    <w:rsid w:val="00606A5F"/>
    <w:rsid w:val="0061029B"/>
    <w:rsid w:val="00617230"/>
    <w:rsid w:val="00621CE1"/>
    <w:rsid w:val="00627FC9"/>
    <w:rsid w:val="006431FA"/>
    <w:rsid w:val="00647FA8"/>
    <w:rsid w:val="00650C5F"/>
    <w:rsid w:val="0065370F"/>
    <w:rsid w:val="00654934"/>
    <w:rsid w:val="006620D9"/>
    <w:rsid w:val="006644F1"/>
    <w:rsid w:val="0066451F"/>
    <w:rsid w:val="00671958"/>
    <w:rsid w:val="00675843"/>
    <w:rsid w:val="00696477"/>
    <w:rsid w:val="006967E5"/>
    <w:rsid w:val="006C367A"/>
    <w:rsid w:val="006D050F"/>
    <w:rsid w:val="006D6139"/>
    <w:rsid w:val="006E5D65"/>
    <w:rsid w:val="006F1282"/>
    <w:rsid w:val="006F1FBC"/>
    <w:rsid w:val="006F31E2"/>
    <w:rsid w:val="006F3403"/>
    <w:rsid w:val="00706544"/>
    <w:rsid w:val="007072BA"/>
    <w:rsid w:val="00711CC1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D0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DFE"/>
    <w:rsid w:val="007D6E56"/>
    <w:rsid w:val="007F1652"/>
    <w:rsid w:val="007F23B9"/>
    <w:rsid w:val="007F4155"/>
    <w:rsid w:val="007F690E"/>
    <w:rsid w:val="0081554D"/>
    <w:rsid w:val="0081707E"/>
    <w:rsid w:val="00836330"/>
    <w:rsid w:val="008449B3"/>
    <w:rsid w:val="00857176"/>
    <w:rsid w:val="0085747A"/>
    <w:rsid w:val="00884922"/>
    <w:rsid w:val="00885F64"/>
    <w:rsid w:val="008917F9"/>
    <w:rsid w:val="008A2E1D"/>
    <w:rsid w:val="008A3A9B"/>
    <w:rsid w:val="008A45F7"/>
    <w:rsid w:val="008B0A6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A54"/>
    <w:rsid w:val="008F6E29"/>
    <w:rsid w:val="00915519"/>
    <w:rsid w:val="00916188"/>
    <w:rsid w:val="00923D7D"/>
    <w:rsid w:val="009444FF"/>
    <w:rsid w:val="00945DC6"/>
    <w:rsid w:val="009508DF"/>
    <w:rsid w:val="00950DAC"/>
    <w:rsid w:val="00954A07"/>
    <w:rsid w:val="00997F14"/>
    <w:rsid w:val="009A78D9"/>
    <w:rsid w:val="009C1331"/>
    <w:rsid w:val="009C31F3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22A"/>
    <w:rsid w:val="00A53FA5"/>
    <w:rsid w:val="00A54817"/>
    <w:rsid w:val="00A601C8"/>
    <w:rsid w:val="00A60799"/>
    <w:rsid w:val="00A73FB1"/>
    <w:rsid w:val="00A84C85"/>
    <w:rsid w:val="00A97DE1"/>
    <w:rsid w:val="00AA2906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95F"/>
    <w:rsid w:val="00B1351C"/>
    <w:rsid w:val="00B135B1"/>
    <w:rsid w:val="00B2476C"/>
    <w:rsid w:val="00B3130B"/>
    <w:rsid w:val="00B40ADB"/>
    <w:rsid w:val="00B43B77"/>
    <w:rsid w:val="00B43E80"/>
    <w:rsid w:val="00B515CD"/>
    <w:rsid w:val="00B607DB"/>
    <w:rsid w:val="00B64F75"/>
    <w:rsid w:val="00B65483"/>
    <w:rsid w:val="00B66529"/>
    <w:rsid w:val="00B72122"/>
    <w:rsid w:val="00B752BD"/>
    <w:rsid w:val="00B75946"/>
    <w:rsid w:val="00B8056E"/>
    <w:rsid w:val="00B819C8"/>
    <w:rsid w:val="00B82308"/>
    <w:rsid w:val="00B90885"/>
    <w:rsid w:val="00B96DD8"/>
    <w:rsid w:val="00BA3D0F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BA4"/>
    <w:rsid w:val="00C61DC5"/>
    <w:rsid w:val="00C67E92"/>
    <w:rsid w:val="00C70A26"/>
    <w:rsid w:val="00C766DF"/>
    <w:rsid w:val="00C80853"/>
    <w:rsid w:val="00C94B98"/>
    <w:rsid w:val="00C958CD"/>
    <w:rsid w:val="00CA2B96"/>
    <w:rsid w:val="00CA5089"/>
    <w:rsid w:val="00CB42CB"/>
    <w:rsid w:val="00CC3C2B"/>
    <w:rsid w:val="00CD6897"/>
    <w:rsid w:val="00CE0776"/>
    <w:rsid w:val="00CE5BAC"/>
    <w:rsid w:val="00CF25BE"/>
    <w:rsid w:val="00CF78ED"/>
    <w:rsid w:val="00D02B25"/>
    <w:rsid w:val="00D02EBA"/>
    <w:rsid w:val="00D151E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54DD"/>
    <w:rsid w:val="00DE09C0"/>
    <w:rsid w:val="00DE4A14"/>
    <w:rsid w:val="00DF320D"/>
    <w:rsid w:val="00DF3BB6"/>
    <w:rsid w:val="00DF71C8"/>
    <w:rsid w:val="00E129B8"/>
    <w:rsid w:val="00E20469"/>
    <w:rsid w:val="00E21E75"/>
    <w:rsid w:val="00E21E7D"/>
    <w:rsid w:val="00E22FBC"/>
    <w:rsid w:val="00E24BF5"/>
    <w:rsid w:val="00E25338"/>
    <w:rsid w:val="00E32187"/>
    <w:rsid w:val="00E51E44"/>
    <w:rsid w:val="00E63348"/>
    <w:rsid w:val="00E73894"/>
    <w:rsid w:val="00E77E88"/>
    <w:rsid w:val="00E8107D"/>
    <w:rsid w:val="00E92CC8"/>
    <w:rsid w:val="00E960BB"/>
    <w:rsid w:val="00E96EBB"/>
    <w:rsid w:val="00EA2074"/>
    <w:rsid w:val="00EA4832"/>
    <w:rsid w:val="00EA4E9D"/>
    <w:rsid w:val="00EA7DE8"/>
    <w:rsid w:val="00EC3DE8"/>
    <w:rsid w:val="00EC4043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1F5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59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590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590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5190D-93D7-4A75-AB6E-94DEA2A5E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51</TotalTime>
  <Pages>1</Pages>
  <Words>824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2019-10-21T09:43:00Z</dcterms:created>
  <dcterms:modified xsi:type="dcterms:W3CDTF">2021-01-21T10:20:00Z</dcterms:modified>
</cp:coreProperties>
</file>